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EE" w:rsidRPr="00CD6994" w:rsidRDefault="00B64FEE" w:rsidP="00CD6994">
      <w:pPr>
        <w:rPr>
          <w:b/>
          <w:sz w:val="28"/>
          <w:szCs w:val="28"/>
        </w:rPr>
      </w:pPr>
      <w:bookmarkStart w:id="0" w:name="_GoBack"/>
      <w:bookmarkEnd w:id="0"/>
      <w:r w:rsidRPr="00CD6994">
        <w:rPr>
          <w:b/>
          <w:sz w:val="28"/>
          <w:szCs w:val="28"/>
        </w:rPr>
        <w:t>Меры материальной поддержки учащихся</w:t>
      </w:r>
    </w:p>
    <w:p w:rsidR="00B64FEE" w:rsidRPr="00DF2F1E" w:rsidRDefault="00B64FEE" w:rsidP="00DF2F1E">
      <w:pPr>
        <w:rPr>
          <w:rFonts w:ascii="Times New Roman" w:hAnsi="Times New Roman" w:cs="Times New Roman"/>
          <w:sz w:val="28"/>
          <w:szCs w:val="28"/>
        </w:rPr>
      </w:pPr>
      <w:r w:rsidRPr="00DF2F1E">
        <w:rPr>
          <w:rFonts w:ascii="Times New Roman" w:hAnsi="Times New Roman" w:cs="Times New Roman"/>
          <w:sz w:val="28"/>
          <w:szCs w:val="28"/>
        </w:rPr>
        <w:t>Учащимся по программам начального общего, основного общего  и среднего общего образования предоставляются следующие меры социальной поддержки:                                                       </w:t>
      </w:r>
    </w:p>
    <w:p w:rsidR="00DF2F1E" w:rsidRPr="00DF2F1E" w:rsidRDefault="00DF2F1E" w:rsidP="00DF2F1E">
      <w:pPr>
        <w:pStyle w:val="a5"/>
        <w:rPr>
          <w:rFonts w:ascii="Times New Roman" w:hAnsi="Times New Roman" w:cs="Times New Roman"/>
          <w:sz w:val="28"/>
          <w:szCs w:val="28"/>
        </w:rPr>
      </w:pPr>
      <w:r w:rsidRPr="00DF2F1E">
        <w:rPr>
          <w:rFonts w:ascii="Times New Roman" w:hAnsi="Times New Roman" w:cs="Times New Roman"/>
          <w:sz w:val="28"/>
          <w:szCs w:val="28"/>
        </w:rPr>
        <w:t>1.Обеспечение бесплатными  учебниками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2F1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F2F1E" w:rsidRPr="00DF2F1E" w:rsidRDefault="00DF2F1E" w:rsidP="00DF2F1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F2F1E">
        <w:rPr>
          <w:rFonts w:ascii="Times New Roman" w:hAnsi="Times New Roman" w:cs="Times New Roman"/>
          <w:sz w:val="28"/>
          <w:szCs w:val="28"/>
        </w:rPr>
        <w:t xml:space="preserve">2. Для учащихся, нуждающихся в длительном лечении,  которые по состоянию здоровья не могут посещать образовательную организацию,  организовано обучение на дому. Основанием для организации обучения на дому являются заключение медицинской организации и в письменной форме обращение родителей (законных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F2F1E">
        <w:rPr>
          <w:rFonts w:ascii="Times New Roman" w:hAnsi="Times New Roman" w:cs="Times New Roman"/>
          <w:sz w:val="28"/>
          <w:szCs w:val="28"/>
        </w:rPr>
        <w:t>редставителей);</w:t>
      </w:r>
    </w:p>
    <w:p w:rsidR="00DF2F1E" w:rsidRPr="00DF2F1E" w:rsidRDefault="00DF2F1E" w:rsidP="00DF2F1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F2F1E">
        <w:rPr>
          <w:rFonts w:ascii="Times New Roman" w:hAnsi="Times New Roman" w:cs="Times New Roman"/>
          <w:sz w:val="28"/>
          <w:szCs w:val="28"/>
        </w:rPr>
        <w:t>3.Для учащихся 7-11 лет в период летних  каникул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F1E">
        <w:rPr>
          <w:rFonts w:ascii="Times New Roman" w:hAnsi="Times New Roman" w:cs="Times New Roman"/>
          <w:sz w:val="28"/>
          <w:szCs w:val="28"/>
        </w:rPr>
        <w:t xml:space="preserve">оздоровительный лагерь дневного пребывания детей за счет бюджетных средств, выделяемых Учредителем </w:t>
      </w:r>
      <w:r w:rsidRPr="00DF2F1E">
        <w:rPr>
          <w:rFonts w:ascii="Times New Roman" w:hAnsi="Times New Roman" w:cs="Times New Roman"/>
          <w:sz w:val="28"/>
          <w:szCs w:val="28"/>
        </w:rPr>
        <w:t>образовательной организации и частичной оплаты из родительских средств.</w:t>
      </w:r>
    </w:p>
    <w:p w:rsidR="00DF2F1E" w:rsidRPr="00DF2F1E" w:rsidRDefault="00DF2F1E" w:rsidP="00DF2F1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F2F1E">
        <w:rPr>
          <w:rFonts w:ascii="Times New Roman" w:hAnsi="Times New Roman" w:cs="Times New Roman"/>
          <w:sz w:val="28"/>
          <w:szCs w:val="28"/>
        </w:rPr>
        <w:t>4. Согласно постановлению Исполнительного комитета Арского муниципального района от 03.12.2021 №2209 "Об организации питания обучающихся общеобразовательных учреждений АМР РТ в 2022 году"  для учащихся из семей, имеющих в своем составе 4 и более детей, детей-сирот и детей, оставшихся без попечения родителей, детей с ОВЗ предусмотрена ежедневная организация бесплатного горячего питания.</w:t>
      </w:r>
    </w:p>
    <w:p w:rsidR="00DF2F1E" w:rsidRPr="00DF2F1E" w:rsidRDefault="00DF2F1E" w:rsidP="00DF2F1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F2F1E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DF2F1E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DF2F1E">
        <w:rPr>
          <w:rFonts w:ascii="Times New Roman" w:hAnsi="Times New Roman" w:cs="Times New Roman"/>
          <w:sz w:val="28"/>
          <w:szCs w:val="28"/>
        </w:rPr>
        <w:t xml:space="preserve"> 1-4 классов обеспечиваются бесплатным горячим питанием.</w:t>
      </w:r>
    </w:p>
    <w:p w:rsidR="00DF2F1E" w:rsidRPr="00DF2F1E" w:rsidRDefault="00DF2F1E" w:rsidP="00DF2F1E"/>
    <w:sectPr w:rsidR="00DF2F1E" w:rsidRPr="00DF2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AC"/>
    <w:rsid w:val="00481BAC"/>
    <w:rsid w:val="005C6C92"/>
    <w:rsid w:val="00B64FEE"/>
    <w:rsid w:val="00C92E95"/>
    <w:rsid w:val="00CD6994"/>
    <w:rsid w:val="00CF1D3F"/>
    <w:rsid w:val="00DF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FEE"/>
    <w:rPr>
      <w:b/>
      <w:bCs/>
    </w:rPr>
  </w:style>
  <w:style w:type="paragraph" w:styleId="a5">
    <w:name w:val="No Spacing"/>
    <w:uiPriority w:val="1"/>
    <w:qFormat/>
    <w:rsid w:val="00DF2F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FEE"/>
    <w:rPr>
      <w:b/>
      <w:bCs/>
    </w:rPr>
  </w:style>
  <w:style w:type="paragraph" w:styleId="a5">
    <w:name w:val="No Spacing"/>
    <w:uiPriority w:val="1"/>
    <w:qFormat/>
    <w:rsid w:val="00DF2F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0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2022-02-15T07:18:00Z</dcterms:created>
  <dcterms:modified xsi:type="dcterms:W3CDTF">2022-02-27T18:40:00Z</dcterms:modified>
</cp:coreProperties>
</file>